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9F" w:rsidRDefault="0072779F" w:rsidP="0072779F">
      <w:pPr>
        <w:rPr>
          <w:rFonts w:eastAsia="Times New Roman"/>
        </w:rPr>
      </w:pPr>
      <w:r w:rsidRPr="0072779F">
        <w:rPr>
          <w:rStyle w:val="Heading1Char"/>
        </w:rPr>
        <w:t>9 Things That Will Disappear In Our Lifetime or those of your kids.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Whether these changes are good or bad depends in part on how we adapt to</w:t>
      </w:r>
      <w:r>
        <w:rPr>
          <w:rFonts w:ascii="Tahoma" w:eastAsia="Times New Roman" w:hAnsi="Tahoma" w:cs="Tahoma"/>
          <w:sz w:val="20"/>
          <w:szCs w:val="20"/>
        </w:rPr>
        <w:br/>
        <w:t>them. But, ready or not, here they come</w:t>
      </w:r>
      <w:r w:rsidR="00B73A04">
        <w:rPr>
          <w:rFonts w:ascii="Tahoma" w:eastAsia="Times New Roman" w:hAnsi="Tahoma" w:cs="Tahoma"/>
          <w:sz w:val="20"/>
          <w:szCs w:val="20"/>
        </w:rPr>
        <w:t xml:space="preserve"> …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1. The Post Office. Get ready to imagine a world without the post office.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>
        <w:rPr>
          <w:rFonts w:ascii="Tahoma" w:eastAsia="Times New Roman" w:hAnsi="Tahoma" w:cs="Tahoma"/>
          <w:sz w:val="20"/>
          <w:szCs w:val="20"/>
        </w:rPr>
        <w:t>They are so deeply in financial trouble that there is probably no way to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sustain it long term. e-mail, Fed Ex, and UPS have just about wiped out the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minimum revenue needed to keep the post office alive. Most of your mail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every day is junk mail and bills.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2. The Check. Britain is already laying the groundwork to do away with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checks by 2018. It costs the financial system billions of dollars a year to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process checks. Plastic cards and online transactions will lead to the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eventual demise of the check This plays right into the death of the post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office. If you never paid your bills by mail and never received them by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mail, the post office would absolutely go out of business.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3. The Newspaper. The younger generation simply doesn't read the newspaper.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They certainly don't subscribe to a daily delivered print edition. That may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go the way of the milkman and the laundry man. As for reading the paper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online, get ready to pay for it. The rise in mobile Internet devices and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e-readers has caused all the newspaper and magazine publishers to form an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alliance. They have met with Apple, Amazon, and the major cell phone</w:t>
      </w:r>
      <w:r>
        <w:rPr>
          <w:rFonts w:ascii="Tahoma" w:eastAsia="Times New Roman" w:hAnsi="Tahoma" w:cs="Tahoma"/>
          <w:sz w:val="20"/>
          <w:szCs w:val="20"/>
        </w:rPr>
        <w:br/>
        <w:t>companies to develop a model for paid subscription services.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4. The Book. You say you will never give up the physical book that you hold</w:t>
      </w:r>
      <w:r w:rsidR="007F217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in your hand and turn the literal pages. I said the same thing about</w:t>
      </w:r>
      <w:r w:rsidR="007F217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downloading music from iTunes. I wanted my hard copy CD But I quickly</w:t>
      </w:r>
      <w:r>
        <w:rPr>
          <w:rFonts w:ascii="Tahoma" w:eastAsia="Times New Roman" w:hAnsi="Tahoma" w:cs="Tahoma"/>
          <w:sz w:val="20"/>
          <w:szCs w:val="20"/>
        </w:rPr>
        <w:br/>
        <w:t>changed my mind when I discovered that I could get albums for half the price</w:t>
      </w:r>
      <w:r w:rsidR="007F217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without ever leaving home to get the latest music. The same thing will</w:t>
      </w:r>
      <w:r w:rsidR="007F217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happen with books. You can browse a bookstore online and even read a preview</w:t>
      </w:r>
      <w:r>
        <w:rPr>
          <w:rFonts w:ascii="Tahoma" w:eastAsia="Times New Roman" w:hAnsi="Tahoma" w:cs="Tahoma"/>
          <w:sz w:val="20"/>
          <w:szCs w:val="20"/>
        </w:rPr>
        <w:br/>
        <w:t>chapter before you buy. And the price is less than half that of a real book.</w:t>
      </w:r>
      <w:r w:rsidR="007F217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And think of the convenience! Once you start flicking your fingers on the</w:t>
      </w:r>
      <w:r w:rsidR="007F217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screen instead of the book, you find that you are lost in the story, can't</w:t>
      </w:r>
      <w:r w:rsidR="007F217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wait to see what happens next, and you forget that you're holding a gadget</w:t>
      </w:r>
      <w:r w:rsidR="007F217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instead of a book.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5. The Land Line Telephone. Unless you have a large family and make a lot of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local calls, you don't need it anymore. Most people keep it simply because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they've always had it But you are paying double charges for that extra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service. All the cell phone companies will let you call customers using the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same cell provider for no charge against your minutes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6. Music. This is one of the saddest parts of the change story. The music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industry is dying a slow death. Not just because of illegal downloading.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It's the lack of innovative new music being given a chance to get to the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people who would like to hear it. Greed and corruption is the problem. The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record labels and the radio conglomerates are simply self-destructing. Over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40% of the music purchased today is "catalog items," meaning traditional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music that the public is familiar with. Older established artists. This is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also true on the live concert circuit. To explore this fascinating and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disturbing topic further, check out the book, "Appetite for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Self-Destruction" by Steve Knopper, and the video documentary, "Before the</w:t>
      </w:r>
      <w:r>
        <w:rPr>
          <w:rFonts w:ascii="Tahoma" w:eastAsia="Times New Roman" w:hAnsi="Tahoma" w:cs="Tahoma"/>
          <w:sz w:val="20"/>
          <w:szCs w:val="20"/>
        </w:rPr>
        <w:br/>
        <w:t>Music Dies."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7. Television. Revenues to the networks are down dramatically. Not just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because of the economy. People are watching TV and movies streamed from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their computers. And they're playing games and doing lots of other things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that take up the time that used to be spent watching TV. Prime time shows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have degenerated down to lower than the lowest common denominator. Cable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rates are skyrocketing and commercials run about every 4 minutes and 30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seconds. I say good riddance to most of it. It's time for the cable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companies to be put out of our misery. Let the people choose what they want</w:t>
      </w:r>
      <w:r w:rsidR="00053B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to watch online and through Netflix.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>8. "Things" That You Own. Many of the very possessions that we used to own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are still in our lives, but we may not actually own them in the future. They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may simply reside in "the cloud." Today your computer has a hard drive and</w:t>
      </w:r>
      <w:r>
        <w:rPr>
          <w:rFonts w:ascii="Tahoma" w:eastAsia="Times New Roman" w:hAnsi="Tahoma" w:cs="Tahoma"/>
          <w:sz w:val="20"/>
          <w:szCs w:val="20"/>
        </w:rPr>
        <w:br/>
        <w:t>you store your pictures, music, movies, and documents. Your software is on a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CD or DVD, and you can always re-install it if need be. But all of that is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changing. Apple, Microsoft, and Google are all finishing up their latest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"cloud services." That means that when you turn on a computer, the Internet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will be built into the operating system. So, Windows, Google, and the Mac OS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will be tied straight into the Internet. If you click an icon, it will open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something in the Internet cloud. If you save something, it will be saved to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the cloud. And you may pay a monthly subscription fee to the cloud provider.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In this virtual world, you can access your music or your books, or your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whatever from any laptop or handheld device. That's the good news. But, will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you actually own any of this "stuff" or will it all be able to disappear at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any moment in a big "Poof?" Will most of the things in our lives be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disposable and whimsical? It makes you want to run to the closet and pull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out that photo album, grab a book from the shelf, or open up a CD case and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pull out the insert.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lastRenderedPageBreak/>
        <w:t>9. Privacy. If there ever was a concept that we can look back on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nostalgically, it would be privacy. That's gone. It's been gone for a long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time anyway. There are cameras on the street, in most of the buildings, and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even built into your computer and cell phone. But you can be sure that 24/7,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"They" know who you are and where you are, right down to the GPS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coordinates, and the Google Street View. If you buy something, your habit is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put into a zillion profiles, and your ads will change to reflect those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habits. And "They" will try to get you to buy something else. Again and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again.</w:t>
      </w:r>
      <w:r w:rsidR="00B73A0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  <w:r w:rsidRPr="00B73A04">
        <w:rPr>
          <w:rFonts w:ascii="Tahoma" w:eastAsia="Times New Roman" w:hAnsi="Tahoma" w:cs="Tahoma"/>
          <w:b/>
          <w:sz w:val="20"/>
          <w:szCs w:val="20"/>
        </w:rPr>
        <w:t>All we will have that can't be changed are Memories.</w:t>
      </w:r>
      <w:r>
        <w:rPr>
          <w:rFonts w:ascii="Tahoma" w:eastAsia="Times New Roman" w:hAnsi="Tahoma" w:cs="Tahoma"/>
          <w:sz w:val="20"/>
          <w:szCs w:val="20"/>
        </w:rPr>
        <w:t> </w:t>
      </w:r>
      <w:r w:rsidR="00B73A04">
        <w:rPr>
          <w:rFonts w:ascii="Tahoma" w:eastAsia="Times New Roman" w:hAnsi="Tahoma" w:cs="Tahoma"/>
          <w:sz w:val="20"/>
          <w:szCs w:val="20"/>
        </w:rPr>
        <w:t>Submitted by Kathy Nelms Payne</w:t>
      </w:r>
      <w:bookmarkStart w:id="0" w:name="_GoBack"/>
      <w:bookmarkEnd w:id="0"/>
    </w:p>
    <w:p w:rsidR="00217F3A" w:rsidRDefault="00217F3A"/>
    <w:sectPr w:rsidR="00217F3A" w:rsidSect="0072779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79F"/>
    <w:rsid w:val="00053B1F"/>
    <w:rsid w:val="00217F3A"/>
    <w:rsid w:val="0072779F"/>
    <w:rsid w:val="007F217C"/>
    <w:rsid w:val="00B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79F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7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7277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dickin\Application%20Data\Microsoft\Templates\hpj2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hpj2doc.dot</Template>
  <TotalTime>7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Blue Sky Software Corporation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ocdickin</dc:creator>
  <cp:keywords/>
  <dc:description/>
  <cp:lastModifiedBy>ocdickin</cp:lastModifiedBy>
  <cp:revision>4</cp:revision>
  <cp:lastPrinted>1601-01-01T00:00:00Z</cp:lastPrinted>
  <dcterms:created xsi:type="dcterms:W3CDTF">2012-06-21T17:44:00Z</dcterms:created>
  <dcterms:modified xsi:type="dcterms:W3CDTF">2012-06-21T17:51:00Z</dcterms:modified>
</cp:coreProperties>
</file>