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Pr="00A027F4" w:rsidRDefault="00227959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A027F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39" b="80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Pr="00A027F4" w:rsidRDefault="0053429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A027F4" w:rsidRDefault="00986E7A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986E7A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1pt;margin-top:4.4pt;width:348.25pt;height:14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" filled="f" stroked="f">
            <v:textbox style="mso-fit-shape-to-text:t">
              <w:txbxContent>
                <w:p w:rsidR="004E3ACA" w:rsidRPr="004E3ACA" w:rsidRDefault="00227959" w:rsidP="004E3ACA">
                  <w:pPr>
                    <w:jc w:val="center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>Artistes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36"/>
                      <w:szCs w:val="36"/>
                      <w:bdr w:val="nil"/>
                      <w:lang w:val="es-ES_tradnl"/>
                    </w:rPr>
                    <w:t xml:space="preserve"> Visuales – Reglas/Pautas Específicas </w:t>
                  </w:r>
                </w:p>
              </w:txbxContent>
            </v:textbox>
            <w10:wrap type="square" anchorx="margin"/>
          </v:shape>
        </w:pict>
      </w:r>
    </w:p>
    <w:p w:rsidR="00195076" w:rsidRPr="00A027F4" w:rsidRDefault="0053429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A027F4" w:rsidRDefault="0053429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195076" w:rsidRPr="00A027F4" w:rsidRDefault="00534293">
      <w:pPr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0B44E1" w:rsidRPr="00D95857" w:rsidRDefault="00227959" w:rsidP="000B44E1">
      <w:pPr>
        <w:pStyle w:val="BodyText"/>
        <w:spacing w:before="51"/>
        <w:ind w:left="100" w:right="115"/>
        <w:jc w:val="both"/>
        <w:rPr>
          <w:sz w:val="21"/>
          <w:szCs w:val="21"/>
          <w:lang w:val="es-ES_tradnl"/>
        </w:rPr>
      </w:pPr>
      <w:r w:rsidRPr="00D95857">
        <w:rPr>
          <w:rFonts w:cs="Times New Roman"/>
          <w:b/>
          <w:spacing w:val="-1"/>
          <w:sz w:val="21"/>
          <w:szCs w:val="21"/>
          <w:bdr w:val="nil"/>
          <w:lang w:val="es-ES_tradnl"/>
        </w:rPr>
        <w:t xml:space="preserve">Las </w:t>
      </w:r>
      <w:r w:rsidRPr="00D95857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>ARTES VISUALES</w:t>
      </w: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 xml:space="preserve"> incluyen muchas formas artísticas que son de carácter visual. El/la artista (el estudiante que postula la obra) es una persona que captura sus propios pensamientos e ideas para crear una pieza visual de arte.</w:t>
      </w:r>
    </w:p>
    <w:p w:rsidR="000B44E1" w:rsidRPr="00D95857" w:rsidRDefault="00227959" w:rsidP="000B44E1">
      <w:pPr>
        <w:pStyle w:val="BodyText"/>
        <w:spacing w:before="146"/>
        <w:ind w:left="100" w:right="115"/>
        <w:jc w:val="both"/>
        <w:rPr>
          <w:sz w:val="21"/>
          <w:szCs w:val="21"/>
          <w:lang w:val="es-ES_tradnl"/>
        </w:rPr>
      </w:pPr>
      <w:r w:rsidRPr="00D95857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>Las formas de arte visual aceptadas incluyen</w:t>
      </w: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 xml:space="preserve">: </w:t>
      </w:r>
      <w:r w:rsidR="00A027F4" w:rsidRPr="00D95857">
        <w:rPr>
          <w:rFonts w:cs="Calibri"/>
          <w:spacing w:val="-1"/>
          <w:sz w:val="21"/>
          <w:szCs w:val="21"/>
          <w:bdr w:val="nil"/>
          <w:lang w:val="es-ES_tradnl"/>
        </w:rPr>
        <w:t>a</w:t>
      </w: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>rquitectura (2D/3D), carpintería, cerámica, collages, collages fotográficos (varias fotos cortadas/pegadas), imágenes generadas por computadora, artesanías, diseño, dioramas, dibujos, obras con fibras, joyería, cometas, grabados al agua fuerte, obras con punzón, móviles, pinturas, grabado, escultura y carillones. No se aceptarán reproducciones o ampliaciones de otras obras.</w:t>
      </w:r>
    </w:p>
    <w:p w:rsidR="000B44E1" w:rsidRPr="00D95857" w:rsidRDefault="00227959" w:rsidP="000B44E1">
      <w:pPr>
        <w:spacing w:before="145"/>
        <w:ind w:left="2398" w:right="2419"/>
        <w:jc w:val="center"/>
        <w:rPr>
          <w:rFonts w:ascii="Calibri" w:eastAsia="Calibri" w:hAnsi="Calibri" w:cs="Calibri"/>
          <w:sz w:val="21"/>
          <w:szCs w:val="21"/>
          <w:lang w:val="es-ES_tradnl"/>
        </w:rPr>
      </w:pPr>
      <w:r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Reflexiona sobre el Tema de </w:t>
      </w:r>
      <w:bookmarkStart w:id="0" w:name="_Hlk36472870"/>
      <w:r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20</w:t>
      </w:r>
      <w:r w:rsidR="00D95857"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20</w:t>
      </w:r>
      <w:r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-202</w:t>
      </w:r>
      <w:r w:rsidR="00D95857"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>1</w:t>
      </w:r>
      <w:r w:rsidRPr="00D95857">
        <w:rPr>
          <w:rFonts w:ascii="Calibri" w:eastAsia="Calibri" w:hAnsi="Calibri" w:cs="Calibri"/>
          <w:b/>
          <w:bCs/>
          <w:spacing w:val="-1"/>
          <w:sz w:val="21"/>
          <w:szCs w:val="21"/>
          <w:bdr w:val="nil"/>
          <w:lang w:val="es-ES_tradnl"/>
        </w:rPr>
        <w:t xml:space="preserve">: </w:t>
      </w:r>
      <w:r w:rsidR="00D95857" w:rsidRPr="00D95857">
        <w:rPr>
          <w:rFonts w:ascii="Calibri" w:eastAsia="Calibri" w:hAnsi="Calibri" w:cs="Calibri"/>
          <w:b/>
          <w:bCs/>
          <w:i/>
          <w:iCs/>
          <w:spacing w:val="-1"/>
          <w:sz w:val="21"/>
          <w:szCs w:val="21"/>
          <w:bdr w:val="nil"/>
          <w:lang w:val="es-ES_tradnl"/>
        </w:rPr>
        <w:t>Yo Importo Porque…</w:t>
      </w:r>
    </w:p>
    <w:bookmarkEnd w:id="0"/>
    <w:p w:rsidR="0051725F" w:rsidRPr="00D95857" w:rsidRDefault="00227959" w:rsidP="000B44E1">
      <w:pPr>
        <w:pStyle w:val="BodyText"/>
        <w:spacing w:before="146"/>
        <w:ind w:left="100" w:right="114"/>
        <w:jc w:val="both"/>
        <w:rPr>
          <w:rFonts w:cs="Calibri"/>
          <w:sz w:val="21"/>
          <w:szCs w:val="21"/>
          <w:bdr w:val="nil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 xml:space="preserve">Una explicación del formato artístico podría ser una adición útil a la </w:t>
      </w:r>
      <w:r w:rsidR="00F70054" w:rsidRPr="00D95857">
        <w:rPr>
          <w:rFonts w:cs="Calibri"/>
          <w:sz w:val="21"/>
          <w:szCs w:val="21"/>
          <w:bdr w:val="nil"/>
          <w:lang w:val="es-ES_tradnl"/>
        </w:rPr>
        <w:t>declaración</w:t>
      </w:r>
      <w:r w:rsidRPr="00D95857">
        <w:rPr>
          <w:rFonts w:cs="Calibri"/>
          <w:sz w:val="21"/>
          <w:szCs w:val="21"/>
          <w:bdr w:val="nil"/>
          <w:lang w:val="es-ES_tradnl"/>
        </w:rPr>
        <w:t xml:space="preserve"> del artista. Ya sea que la obra exhiba el uso de una técnica formal o un enfoque simple, esta será evaluada principalmente por la manera en que el estudiante usa su visión artística para representar el tema, la originalidad y la creatividad.</w:t>
      </w:r>
    </w:p>
    <w:p w:rsidR="00D95857" w:rsidRPr="00D95857" w:rsidRDefault="00D95857" w:rsidP="000B44E1">
      <w:pPr>
        <w:pStyle w:val="BodyText"/>
        <w:spacing w:before="146"/>
        <w:ind w:left="100" w:right="114"/>
        <w:jc w:val="both"/>
        <w:rPr>
          <w:sz w:val="21"/>
          <w:szCs w:val="21"/>
          <w:lang w:val="es-ES_tradnl"/>
        </w:rPr>
      </w:pPr>
    </w:p>
    <w:p w:rsidR="000B44E1" w:rsidRPr="00D95857" w:rsidRDefault="00227959" w:rsidP="000B44E1">
      <w:pPr>
        <w:pStyle w:val="BodyText"/>
        <w:ind w:left="100" w:right="116"/>
        <w:jc w:val="both"/>
        <w:rPr>
          <w:sz w:val="21"/>
          <w:szCs w:val="21"/>
          <w:lang w:val="es-ES_tradnl"/>
        </w:rPr>
      </w:pPr>
      <w:r w:rsidRPr="00D95857">
        <w:rPr>
          <w:rFonts w:cs="Calibri"/>
          <w:b/>
          <w:bCs/>
          <w:spacing w:val="-1"/>
          <w:sz w:val="21"/>
          <w:szCs w:val="21"/>
          <w:bdr w:val="nil"/>
          <w:lang w:val="es-ES_tradnl"/>
        </w:rPr>
        <w:t xml:space="preserve">Derechos de autor: </w:t>
      </w: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 xml:space="preserve">No se acepta el uso de materiales protegidos por derechos de autor, como personajes de caricaturas </w:t>
      </w:r>
      <w:r w:rsidR="00A857CB" w:rsidRPr="00D95857">
        <w:rPr>
          <w:rFonts w:cs="Calibri"/>
          <w:spacing w:val="-1"/>
          <w:sz w:val="21"/>
          <w:szCs w:val="21"/>
          <w:bdr w:val="nil"/>
          <w:lang w:val="es-ES_tradnl"/>
        </w:rPr>
        <w:t xml:space="preserve">o </w:t>
      </w: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>similares, en ninguna obra de arte visual, excepto por los siguientes:</w:t>
      </w:r>
    </w:p>
    <w:p w:rsidR="000B44E1" w:rsidRPr="00D95857" w:rsidRDefault="00227959" w:rsidP="000B44E1">
      <w:pPr>
        <w:pStyle w:val="BodyText"/>
        <w:numPr>
          <w:ilvl w:val="0"/>
          <w:numId w:val="5"/>
        </w:numPr>
        <w:tabs>
          <w:tab w:val="left" w:pos="820"/>
        </w:tabs>
        <w:ind w:right="115"/>
        <w:jc w:val="both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Las obras visuales pueden incluir sitios públicos, productos famosos, marcas registradas u otros materiales protegidos por derechos de autor, siempre y cuando todo material protegido por derechos de autor sea secundario al tema central de la obra y/o un elemento menor dentro de</w:t>
      </w:r>
      <w:r w:rsidR="0076160E" w:rsidRPr="00D95857">
        <w:rPr>
          <w:rFonts w:cs="Calibri"/>
          <w:sz w:val="21"/>
          <w:szCs w:val="21"/>
          <w:bdr w:val="nil"/>
          <w:lang w:val="es-ES_tradnl"/>
        </w:rPr>
        <w:t xml:space="preserve"> </w:t>
      </w:r>
      <w:r w:rsidRPr="00D95857">
        <w:rPr>
          <w:rFonts w:cs="Calibri"/>
          <w:sz w:val="21"/>
          <w:szCs w:val="21"/>
          <w:bdr w:val="nil"/>
          <w:lang w:val="es-ES_tradnl"/>
        </w:rPr>
        <w:t>l</w:t>
      </w:r>
      <w:r w:rsidR="0076160E" w:rsidRPr="00D95857">
        <w:rPr>
          <w:rFonts w:cs="Calibri"/>
          <w:sz w:val="21"/>
          <w:szCs w:val="21"/>
          <w:bdr w:val="nil"/>
          <w:lang w:val="es-ES_tradnl"/>
        </w:rPr>
        <w:t>a</w:t>
      </w:r>
      <w:r w:rsidRPr="00D95857">
        <w:rPr>
          <w:rFonts w:cs="Calibri"/>
          <w:sz w:val="21"/>
          <w:szCs w:val="21"/>
          <w:bdr w:val="nil"/>
          <w:lang w:val="es-ES_tradnl"/>
        </w:rPr>
        <w:t xml:space="preserve"> </w:t>
      </w:r>
      <w:r w:rsidR="0076160E" w:rsidRPr="00D95857">
        <w:rPr>
          <w:rFonts w:cs="Calibri"/>
          <w:sz w:val="21"/>
          <w:szCs w:val="21"/>
          <w:bdr w:val="nil"/>
          <w:lang w:val="es-ES_tradnl"/>
        </w:rPr>
        <w:t>totalidad de la obra</w:t>
      </w:r>
      <w:r w:rsidRPr="00D95857">
        <w:rPr>
          <w:rFonts w:cs="Calibri"/>
          <w:sz w:val="21"/>
          <w:szCs w:val="21"/>
          <w:bdr w:val="nil"/>
          <w:lang w:val="es-ES_tradnl"/>
        </w:rPr>
        <w:t>. La obra resultante no puede tratar de establecer una asociación entre el estudiante y el material comercial/protegido, ni influir en la compra/no compra del bien protegido por derechos de autor.</w:t>
      </w:r>
    </w:p>
    <w:p w:rsidR="000B44E1" w:rsidRPr="00D95857" w:rsidRDefault="00227959" w:rsidP="000B44E1">
      <w:pPr>
        <w:pStyle w:val="BodyText"/>
        <w:numPr>
          <w:ilvl w:val="0"/>
          <w:numId w:val="5"/>
        </w:numPr>
        <w:tabs>
          <w:tab w:val="left" w:pos="820"/>
        </w:tabs>
        <w:ind w:right="116"/>
        <w:jc w:val="both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Los collages de artes visuales pueden incluir porciones de obras existentes protegidas por derechos de autor, tales como fotografías, recortes de revistas, imágenes de Internet y tipografías recortadas de periódicos, siempre y cuando las partes de obras protegidas por derechos de autor se usen para crear una obra de arte totalmente nueva y diferente.</w:t>
      </w:r>
    </w:p>
    <w:p w:rsidR="0051725F" w:rsidRPr="00D95857" w:rsidRDefault="00534293" w:rsidP="00237A2D">
      <w:pPr>
        <w:pStyle w:val="BodyText"/>
        <w:tabs>
          <w:tab w:val="left" w:pos="820"/>
        </w:tabs>
        <w:ind w:left="479" w:right="116"/>
        <w:jc w:val="both"/>
        <w:rPr>
          <w:sz w:val="21"/>
          <w:szCs w:val="21"/>
          <w:lang w:val="es-ES_tradnl"/>
        </w:rPr>
      </w:pPr>
    </w:p>
    <w:p w:rsidR="000B44E1" w:rsidRPr="00D95857" w:rsidRDefault="00227959" w:rsidP="000B44E1">
      <w:pPr>
        <w:pStyle w:val="Heading1"/>
        <w:spacing w:line="292" w:lineRule="exact"/>
        <w:jc w:val="both"/>
        <w:rPr>
          <w:b w:val="0"/>
          <w:bCs w:val="0"/>
          <w:sz w:val="21"/>
          <w:szCs w:val="21"/>
          <w:lang w:val="es-ES_tradnl"/>
        </w:rPr>
      </w:pP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>Requisitos para la Presentación de las Obras:</w:t>
      </w:r>
    </w:p>
    <w:p w:rsidR="000B44E1" w:rsidRPr="00D95857" w:rsidRDefault="00227959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Solo pueden presentarse obras de arte nuevas inspiradas en el tema del concurso.</w:t>
      </w:r>
    </w:p>
    <w:p w:rsidR="000B44E1" w:rsidRPr="00D95857" w:rsidRDefault="00227959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  <w:rPr>
          <w:sz w:val="21"/>
          <w:szCs w:val="21"/>
          <w:lang w:val="es-ES_tradnl"/>
        </w:rPr>
      </w:pP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>Cada obra debe ser original y de un solo estudiante.</w:t>
      </w:r>
    </w:p>
    <w:p w:rsidR="000B44E1" w:rsidRPr="00D95857" w:rsidRDefault="0076160E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O</w:t>
      </w:r>
      <w:r w:rsidR="00227959" w:rsidRPr="00D95857">
        <w:rPr>
          <w:rFonts w:cs="Calibri"/>
          <w:sz w:val="21"/>
          <w:szCs w:val="21"/>
          <w:bdr w:val="nil"/>
          <w:lang w:val="es-ES_tradnl"/>
        </w:rPr>
        <w:t>bra de arte 2D (p.ej., pintura)</w:t>
      </w:r>
    </w:p>
    <w:p w:rsidR="000B44E1" w:rsidRPr="00D95857" w:rsidRDefault="00227959" w:rsidP="00FF4E21">
      <w:pPr>
        <w:pStyle w:val="BodyText"/>
        <w:numPr>
          <w:ilvl w:val="1"/>
          <w:numId w:val="5"/>
        </w:numPr>
        <w:tabs>
          <w:tab w:val="left" w:pos="1540"/>
        </w:tabs>
        <w:spacing w:before="2" w:line="297" w:lineRule="exact"/>
        <w:rPr>
          <w:sz w:val="21"/>
          <w:szCs w:val="21"/>
          <w:lang w:val="es-ES_tradnl"/>
        </w:rPr>
      </w:pP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>Las dimensiones no deben superar las 24x30 pulgadas, incluyendo la estera.</w:t>
      </w:r>
    </w:p>
    <w:p w:rsidR="000B44E1" w:rsidRPr="00D95857" w:rsidRDefault="00227959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Las obras de papel deben montarse sobre un material rígido.</w:t>
      </w:r>
    </w:p>
    <w:p w:rsidR="00CA5D29" w:rsidRPr="00D95857" w:rsidRDefault="00227959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Incluye una imagen digital de tu obra con tu presentación.</w:t>
      </w:r>
    </w:p>
    <w:p w:rsidR="000B44E1" w:rsidRPr="00D95857" w:rsidRDefault="0076160E" w:rsidP="000B44E1">
      <w:pPr>
        <w:pStyle w:val="BodyText"/>
        <w:numPr>
          <w:ilvl w:val="0"/>
          <w:numId w:val="5"/>
        </w:numPr>
        <w:tabs>
          <w:tab w:val="left" w:pos="820"/>
        </w:tabs>
        <w:spacing w:line="301" w:lineRule="exact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O</w:t>
      </w:r>
      <w:r w:rsidR="00227959" w:rsidRPr="00D95857">
        <w:rPr>
          <w:rFonts w:cs="Calibri"/>
          <w:sz w:val="21"/>
          <w:szCs w:val="21"/>
          <w:bdr w:val="nil"/>
          <w:lang w:val="es-ES_tradnl"/>
        </w:rPr>
        <w:t>bra de arte 3D (p.ej., escultura)</w:t>
      </w:r>
    </w:p>
    <w:p w:rsidR="000B44E1" w:rsidRPr="00D95857" w:rsidRDefault="00227959" w:rsidP="000B44E1">
      <w:pPr>
        <w:pStyle w:val="BodyText"/>
        <w:numPr>
          <w:ilvl w:val="1"/>
          <w:numId w:val="5"/>
        </w:numPr>
        <w:tabs>
          <w:tab w:val="left" w:pos="1540"/>
        </w:tabs>
        <w:spacing w:before="4" w:line="236" w:lineRule="auto"/>
        <w:ind w:right="115"/>
        <w:jc w:val="both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Debe incluir materiales de empaquetado y 3 fotos de la obra (una combinación de ángulos) para su evaluación, identificación y exhibición (las obras que requieran ensamblado/reparación debido al transporte serán descalificadas).</w:t>
      </w:r>
    </w:p>
    <w:p w:rsidR="000B44E1" w:rsidRPr="00D95857" w:rsidRDefault="00227959" w:rsidP="000B44E1">
      <w:pPr>
        <w:pStyle w:val="BodyText"/>
        <w:numPr>
          <w:ilvl w:val="0"/>
          <w:numId w:val="5"/>
        </w:numPr>
        <w:tabs>
          <w:tab w:val="left" w:pos="820"/>
        </w:tabs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No se aceptarán obras enmarcadas y que contengan materiales sueltos. Se aceptan esteras.</w:t>
      </w:r>
    </w:p>
    <w:p w:rsidR="000B44E1" w:rsidRPr="00D95857" w:rsidRDefault="00227959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  <w:rPr>
          <w:sz w:val="21"/>
          <w:szCs w:val="21"/>
          <w:lang w:val="es-ES_tradnl"/>
        </w:rPr>
      </w:pPr>
      <w:r w:rsidRPr="00D95857">
        <w:rPr>
          <w:rFonts w:cs="Calibri"/>
          <w:sz w:val="21"/>
          <w:szCs w:val="21"/>
          <w:bdr w:val="nil"/>
          <w:lang w:val="es-ES_tradnl"/>
        </w:rPr>
        <w:t>Pon una etiqueta en el dorso de la obra/empaque de la obra con el nombre del estudiante, título de la obra, la categoría artística y la división.</w:t>
      </w:r>
    </w:p>
    <w:p w:rsidR="00BC3847" w:rsidRPr="00D95857" w:rsidRDefault="00227959" w:rsidP="00D95857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  <w:rPr>
          <w:sz w:val="21"/>
          <w:szCs w:val="21"/>
          <w:lang w:val="es-ES_tradnl"/>
        </w:rPr>
      </w:pPr>
      <w:r w:rsidRPr="00D95857">
        <w:rPr>
          <w:rFonts w:cs="Calibri"/>
          <w:spacing w:val="-1"/>
          <w:sz w:val="21"/>
          <w:szCs w:val="21"/>
          <w:bdr w:val="nil"/>
          <w:lang w:val="es-ES_tradnl"/>
        </w:rPr>
        <w:t>Presenta la obra y el formulario de la obra del estudiante siguiendo las instrucciones de tu PTA.</w:t>
      </w:r>
    </w:p>
    <w:p w:rsidR="00D95857" w:rsidRPr="00D95857" w:rsidRDefault="008F1D3D" w:rsidP="00D95857">
      <w:pPr>
        <w:pStyle w:val="BodyText"/>
        <w:numPr>
          <w:ilvl w:val="1"/>
          <w:numId w:val="5"/>
        </w:numPr>
        <w:tabs>
          <w:tab w:val="left" w:pos="820"/>
        </w:tabs>
        <w:spacing w:line="305" w:lineRule="exact"/>
        <w:rPr>
          <w:sz w:val="21"/>
          <w:szCs w:val="21"/>
          <w:lang w:val="es-ES_tradnl"/>
        </w:rPr>
      </w:pPr>
      <w:r w:rsidRPr="008A7551">
        <w:rPr>
          <w:lang w:val="es-AR"/>
        </w:rPr>
        <w:t>Formatos aceptados:</w:t>
      </w:r>
      <w:r w:rsidRPr="008A7551">
        <w:rPr>
          <w:b/>
          <w:noProof/>
        </w:rPr>
        <w:t xml:space="preserve"> </w:t>
      </w:r>
      <w:bookmarkStart w:id="1" w:name="_GoBack"/>
      <w:bookmarkEnd w:id="1"/>
      <w:r w:rsidR="00D95857" w:rsidRPr="00D95857">
        <w:rPr>
          <w:sz w:val="21"/>
          <w:szCs w:val="21"/>
        </w:rPr>
        <w:t>JPEG, JPG, and PNG.</w:t>
      </w:r>
    </w:p>
    <w:p w:rsidR="00EC4B10" w:rsidRPr="00D95857" w:rsidRDefault="00EC4B10" w:rsidP="003B01DE">
      <w:pPr>
        <w:ind w:left="2397"/>
        <w:rPr>
          <w:rFonts w:ascii="Calibri" w:eastAsia="Calibri" w:hAnsi="Calibri" w:cs="Calibri"/>
          <w:b/>
          <w:bCs/>
          <w:i/>
          <w:iCs/>
          <w:sz w:val="21"/>
          <w:szCs w:val="21"/>
          <w:bdr w:val="nil"/>
          <w:lang w:val="es-ES_tradnl"/>
        </w:rPr>
      </w:pPr>
    </w:p>
    <w:p w:rsidR="003B01DE" w:rsidRPr="00A027F4" w:rsidRDefault="00227959" w:rsidP="003B01DE">
      <w:pPr>
        <w:ind w:left="2397"/>
        <w:rPr>
          <w:rFonts w:ascii="Calibri" w:eastAsia="Calibri" w:hAnsi="Calibri" w:cs="Calibri"/>
          <w:lang w:val="es-ES_tradnl"/>
        </w:rPr>
      </w:pPr>
      <w:r w:rsidRPr="00D95857">
        <w:rPr>
          <w:rFonts w:ascii="Calibri" w:eastAsia="Calibri" w:hAnsi="Calibri" w:cs="Calibri"/>
          <w:b/>
          <w:bCs/>
          <w:i/>
          <w:iCs/>
          <w:sz w:val="21"/>
          <w:szCs w:val="21"/>
          <w:bdr w:val="nil"/>
          <w:lang w:val="es-ES_tradnl"/>
        </w:rPr>
        <w:t>Además, todos los participantes deben cumplir</w:t>
      </w:r>
      <w:r w:rsidRPr="00A027F4">
        <w:rPr>
          <w:rFonts w:ascii="Calibri" w:eastAsia="Calibri" w:hAnsi="Calibri" w:cs="Calibri"/>
          <w:b/>
          <w:bCs/>
          <w:i/>
          <w:iCs/>
          <w:bdr w:val="nil"/>
          <w:lang w:val="es-ES_tradnl"/>
        </w:rPr>
        <w:t xml:space="preserve"> el Reglamento Oficial de Participación.</w:t>
      </w:r>
    </w:p>
    <w:p w:rsidR="00195076" w:rsidRPr="00A027F4" w:rsidRDefault="00534293" w:rsidP="00BC3847">
      <w:pPr>
        <w:rPr>
          <w:rFonts w:ascii="Calibri" w:eastAsia="Calibri" w:hAnsi="Calibri" w:cs="Calibri"/>
          <w:lang w:val="es-ES_tradnl"/>
        </w:rPr>
      </w:pPr>
    </w:p>
    <w:sectPr w:rsidR="00195076" w:rsidRPr="00A027F4" w:rsidSect="00986E7A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A8" w:rsidRDefault="008143A8">
      <w:r>
        <w:separator/>
      </w:r>
    </w:p>
  </w:endnote>
  <w:endnote w:type="continuationSeparator" w:id="0">
    <w:p w:rsidR="008143A8" w:rsidRDefault="0081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227959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A8" w:rsidRDefault="008143A8">
      <w:r>
        <w:separator/>
      </w:r>
    </w:p>
  </w:footnote>
  <w:footnote w:type="continuationSeparator" w:id="0">
    <w:p w:rsidR="008143A8" w:rsidRDefault="00814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986E7A">
    <w:pPr>
      <w:pStyle w:val="Header"/>
    </w:pPr>
    <w:r w:rsidRPr="00986E7A">
      <w:rPr>
        <w:rFonts w:ascii="Calibri" w:eastAsia="Calibri" w:hAnsi="Calibri" w:cs="Calibri"/>
        <w:noProof/>
        <w:lang w:val="es-ES" w:eastAsia="es-ES"/>
      </w:rPr>
      <w:pict>
        <v:group id="Group 197" o:spid="_x0000_s2049" style="position:absolute;margin-left:0;margin-top:0;width:378pt;height:54pt;z-index:-251657728;mso-position-horizontal:center;mso-position-horizontal-relative:margin" coordsize="48006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5" o:spid="_x0000_s2051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">
            <v:imagedata r:id="rId1" o:title=""/>
          </v:shape>
          <v:shape id="Picture 196" o:spid="_x0000_s2050" type="#_x0000_t75" style="position:absolute;left:41148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">
            <v:imagedata r:id="rId1" o:title=""/>
          </v:shape>
          <w10:wrap anchorx="margin"/>
        </v:group>
      </w:pict>
    </w:r>
    <w:r w:rsidR="00227959">
      <w:rPr>
        <w:noProof/>
        <w:spacing w:val="-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C504D00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36F250F6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7168055C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E07A4ACA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89064FE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65AC0D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1C66E16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E15C0568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BFF47784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1EE030A0"/>
    <w:multiLevelType w:val="hybridMultilevel"/>
    <w:tmpl w:val="40905EB0"/>
    <w:lvl w:ilvl="0" w:tplc="78C82F64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69FC84AE">
      <w:start w:val="1"/>
      <w:numFmt w:val="bullet"/>
      <w:lvlText w:val="•"/>
      <w:lvlJc w:val="left"/>
      <w:pPr>
        <w:ind w:left="1081" w:hanging="361"/>
      </w:pPr>
      <w:rPr>
        <w:rFonts w:hint="default"/>
      </w:rPr>
    </w:lvl>
    <w:lvl w:ilvl="2" w:tplc="6E10D65E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C64FAD8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BA004AB8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DC764A6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F5AC71C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FDB6E41A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60B699CE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>
    <w:nsid w:val="3B184152"/>
    <w:multiLevelType w:val="hybridMultilevel"/>
    <w:tmpl w:val="54248266"/>
    <w:lvl w:ilvl="0" w:tplc="A428FF8E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6E46F5E4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B164EE70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CC764BA0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90F20306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37DA3638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7292D8E8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CC3248FE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933ABF90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>
    <w:nsid w:val="427D0368"/>
    <w:multiLevelType w:val="hybridMultilevel"/>
    <w:tmpl w:val="A4A03DD8"/>
    <w:lvl w:ilvl="0" w:tplc="65DAEB4E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99142E9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F4B8FAB0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75A497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AB94C67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F7424700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21DAEAC6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40D6D37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7DAEDAA0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>
    <w:nsid w:val="48577DB5"/>
    <w:multiLevelType w:val="hybridMultilevel"/>
    <w:tmpl w:val="C512CD6E"/>
    <w:lvl w:ilvl="0" w:tplc="1E4495E8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6DAA824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F17A6F3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D00300A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74124BFC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7C60D290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5C1029EE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EB801BE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186A0D8C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5">
    <w:nsid w:val="63FA4525"/>
    <w:multiLevelType w:val="hybridMultilevel"/>
    <w:tmpl w:val="D032BC92"/>
    <w:lvl w:ilvl="0" w:tplc="DD26A4A8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5BD20A3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7682DB8E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3A85BF6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6BCA84A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A2C4E0D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B4048DB2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70EA2A00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C284C902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6">
    <w:nsid w:val="6E370667"/>
    <w:multiLevelType w:val="hybridMultilevel"/>
    <w:tmpl w:val="B6E62642"/>
    <w:lvl w:ilvl="0" w:tplc="74EC0CB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551C6CF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9FEEF680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337A1B16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7344605E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5A0A9CC0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05CBE72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C2EC7E8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2640D4C2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27F4"/>
    <w:rsid w:val="000B458E"/>
    <w:rsid w:val="00227959"/>
    <w:rsid w:val="00534293"/>
    <w:rsid w:val="0076160E"/>
    <w:rsid w:val="008143A8"/>
    <w:rsid w:val="008F1D3D"/>
    <w:rsid w:val="00986E7A"/>
    <w:rsid w:val="00A027F4"/>
    <w:rsid w:val="00A857CB"/>
    <w:rsid w:val="00D95857"/>
    <w:rsid w:val="00EC4B10"/>
    <w:rsid w:val="00F7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7A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6E7A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986E7A"/>
  </w:style>
  <w:style w:type="paragraph" w:customStyle="1" w:styleId="TableParagraph">
    <w:name w:val="Table Paragraph"/>
    <w:basedOn w:val="Normal"/>
    <w:uiPriority w:val="1"/>
    <w:qFormat/>
    <w:rsid w:val="00986E7A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2020-05-05T03:26:00Z</dcterms:created>
  <dcterms:modified xsi:type="dcterms:W3CDTF">2020-05-05T03:26:00Z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